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5704" w14:textId="6CFDF73A" w:rsidR="00CF0B55" w:rsidRDefault="00CF0B55" w:rsidP="00CF0B55">
      <w:r>
        <w:t xml:space="preserve">Beste inwoners van Veendrecht, lieve vrienden, </w:t>
      </w:r>
    </w:p>
    <w:p w14:paraId="721D66CF" w14:textId="77777777" w:rsidR="00CF0B55" w:rsidRDefault="00CF0B55" w:rsidP="00CF0B55"/>
    <w:p w14:paraId="2103FECB" w14:textId="525E44BF" w:rsidR="00CF0B55" w:rsidRDefault="00CF0B55" w:rsidP="00CF0B55">
      <w:r>
        <w:t>Een feestdag te</w:t>
      </w:r>
      <w:r>
        <w:t xml:space="preserve"> </w:t>
      </w:r>
      <w:r>
        <w:t>midden van een nachtmerrie. Sinds 1991 is 24 augustus de dag waaro</w:t>
      </w:r>
      <w:r>
        <w:t xml:space="preserve">p </w:t>
      </w:r>
      <w:r>
        <w:t xml:space="preserve">Oekraïners trots en vreugdevol hun onafhankelijkheid vieren. En hoewel deze dag vandaag misschien wel belangrijker is dan ooit, is er allerminst reden voor een grootschalig volksfeest. 31 jaar later zijn de Oekraïners opnieuw in een vrijheidsstrijd verwikkeld, ditmaal ten behoud van hun onafhankelijkheid. En wij zijn met jullie. </w:t>
      </w:r>
    </w:p>
    <w:p w14:paraId="75D2401E" w14:textId="38A1DA99" w:rsidR="00CF0B55" w:rsidRDefault="00CF0B55" w:rsidP="00CF0B55">
      <w:r>
        <w:t>Overal in Veendrecht zie ik geel met blauwe vlaggen en als burgemeester ben ik buitengewoon trots op de menselijkheid waarmee jullie hier het afgelopen jaar door de inwoners van</w:t>
      </w:r>
      <w:r>
        <w:t xml:space="preserve"> </w:t>
      </w:r>
      <w:r>
        <w:t xml:space="preserve">Veendrecht zijn ontvangen. Tegelijkertijd vervult deze trots mij met enig ongemak. Want is het niet meer dan normaal, meer dan humaan, om wie dan ook, waarvandaan dan ook, een dak te bieden wanneer diens dak aan duigen is gebombardeerd door de willekeur van een ongewilde oorlog? </w:t>
      </w:r>
    </w:p>
    <w:p w14:paraId="2919728C" w14:textId="2EB79664" w:rsidR="00CF0B55" w:rsidRDefault="00CF0B55" w:rsidP="00CF0B55">
      <w:r>
        <w:t>De solidariteit van Veendrecht is een voorbeeld voor de rest van Nederland. En toch denk ik dat we moeten oppassen om te spreken over solidariteit, zeker wanneer die solidariteit niet verder r</w:t>
      </w:r>
      <w:r>
        <w:t>ei</w:t>
      </w:r>
      <w:r>
        <w:t xml:space="preserve">kt dan platte symboliek en lege woorden. Deze vormen van solidariteit lijken soms meer op </w:t>
      </w:r>
      <w:r>
        <w:t>a</w:t>
      </w:r>
      <w:r>
        <w:t xml:space="preserve">anmoedigingen vanaf de zijlijn, goedbedoeld, dat zeker, maar we moeten begrijpen dat ook wij in het veld staan. De strijd voor de vrijheid is namelijk nooit de strijd van een enkel individu, nooit van een enkele gemeenschap en nooit van een enkel land. Het is een strijd die door ons allemaal gestreden moet worden, keer op keer, dag in dag uit. </w:t>
      </w:r>
    </w:p>
    <w:p w14:paraId="67B52481" w14:textId="391EDFB1" w:rsidR="00CF0B55" w:rsidRDefault="00CF0B55" w:rsidP="00CF0B55">
      <w:r>
        <w:t>De dubbelzinnigheid van deze feestdag te</w:t>
      </w:r>
      <w:r>
        <w:t xml:space="preserve"> </w:t>
      </w:r>
      <w:r>
        <w:t>midden van een nachtmerrie toont de werking van de</w:t>
      </w:r>
      <w:r>
        <w:t xml:space="preserve"> </w:t>
      </w:r>
      <w:r>
        <w:t>geschiedenis die zichzelf alsmaar herhaalt. Zo lang wij ons niet bewust zijn van dat waar anderen v</w:t>
      </w:r>
      <w:r>
        <w:t>óó</w:t>
      </w:r>
      <w:r>
        <w:t>r ons voor hebben gestreden zal de geschiedenis zich ook blijven herhalen. Zonder historisch bewustzijn wordt de hamer die vandaag gebruikt wordt om muren neer te slaan en families te herenigen, morgen al weer gebruikt om nieuwe muren te bouwen en diezelfde families te scheiden.</w:t>
      </w:r>
    </w:p>
    <w:p w14:paraId="23B87ABD" w14:textId="24664667" w:rsidR="00CF0B55" w:rsidRDefault="00CF0B55" w:rsidP="00CF0B55">
      <w:r>
        <w:t xml:space="preserve">Om deze keten van herhalingen te stoppen, moeten we begrijpen dat de strijd om de vrijheid nooit gestreden is. Sterker nog: zij is verloren op het moment dat men denkt haar gewonnen te hebben. Zij is verloren op het moment dat men denkt dat vrijheid hetzelfde is als keuzevrijheid, wanneer men denkt dat een vrije samenleving hetzelfde is als een vrije markt en wanneer men denkt dat vrede hetzelfde is als de luxe om je niets aan te hoeven trekken van conflicten elders. </w:t>
      </w:r>
    </w:p>
    <w:p w14:paraId="071ADC00" w14:textId="757DBB29" w:rsidR="00CF0B55" w:rsidRDefault="00CF0B55" w:rsidP="00CF0B55">
      <w:r>
        <w:t xml:space="preserve">We kunnen ons niet veilig aan de zijlijn wanen. Jullie strijd in Oekraïne is ook onze strijd, omdat jullie vrijheid ook onze vrijheid is en jouw vrijheid mijn vrijheid. Om mijn woorden kracht bij te zetten wil ik graag iets met jullie delen dat ik leerde van </w:t>
      </w:r>
      <w:proofErr w:type="spellStart"/>
      <w:r>
        <w:t>Lyudmyla</w:t>
      </w:r>
      <w:proofErr w:type="spellEnd"/>
      <w:r>
        <w:t>. L</w:t>
      </w:r>
      <w:proofErr w:type="spellStart"/>
      <w:r>
        <w:t>yudmyla</w:t>
      </w:r>
      <w:proofErr w:type="spellEnd"/>
      <w:r>
        <w:t xml:space="preserve"> is professor in de linguïstiek en sinds kort medebewoonster van Veendrecht. Hoewel ik niets liever had gewild dan dat onze ontmoeting onder betere omstandigheden had plaatsgevonden, ben ik eeuwig dankbaar voor het feit dat ik haar nu een van mijn beste vrienden mag noemen. </w:t>
      </w:r>
    </w:p>
    <w:p w14:paraId="57A9EE47" w14:textId="5A7100AB" w:rsidR="00CF0B55" w:rsidRDefault="00CF0B55" w:rsidP="00CF0B55">
      <w:r>
        <w:t>Tijdens een van onze wekelijkse wandelingen leerde zij mij het volgende over het woord vrijheid. Vrijheid, zo zei ze, heeft in het Indo-Germaans dezelfde stam als het woord vriend, wat wil zeggen dat vrijheid eigenlijk zoiets betekent als: bij-vrienden-zijn. Laat dat ons helpen in de manier waarop we over vrijheid denken. Het is de grootste misvatting van onze tijd om te denken dat vrijheid de eigenschap is van een individu. Vrijheid is een betrekking, een relatie, een vriendschap.</w:t>
      </w:r>
    </w:p>
    <w:p w14:paraId="7F321453" w14:textId="48F121D2" w:rsidR="00EC03FE" w:rsidRPr="00CF0B55" w:rsidRDefault="00CF0B55" w:rsidP="00CF0B55">
      <w:r>
        <w:t xml:space="preserve">Beste inwoners van Veendrecht, lieve vrienden hier en waar ook ter wereld, ik vraag u allen hier vandaag op deze historische dag om écht bij Oekraïne te staan. Dat wil zeggen: te begrijpen dat wat daar op het spel staat iedereen aangaat. Dat een strikt onderscheid tussen hier en daar niet bestaat </w:t>
      </w:r>
      <w:r>
        <w:lastRenderedPageBreak/>
        <w:t>wanneer het om vrijheid gaat. Net zo min als het onderscheid tussen zij en wij en</w:t>
      </w:r>
      <w:r>
        <w:t xml:space="preserve"> </w:t>
      </w:r>
      <w:r>
        <w:t>ik en jij. Dé vrijheid is ónze vrijheid, is die van de Oekraïner, is die van de Rus. De strijd voor de vrijheid is een strijd om de mogelijkheid van die vriendschap. Alleen zo stoppen we de herhalende werking van de geschiedenis. En alleen zo kan 24 augustus weer voor altijd een feestdag zijn – een viering van vrijheid, een viering van vriendschap.</w:t>
      </w:r>
    </w:p>
    <w:sectPr w:rsidR="00EC03FE" w:rsidRPr="00CF0B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CB4E" w14:textId="77777777" w:rsidR="00BF7CF4" w:rsidRDefault="00BF7CF4" w:rsidP="00CF0B55">
      <w:pPr>
        <w:spacing w:after="0" w:line="240" w:lineRule="auto"/>
      </w:pPr>
      <w:r>
        <w:separator/>
      </w:r>
    </w:p>
  </w:endnote>
  <w:endnote w:type="continuationSeparator" w:id="0">
    <w:p w14:paraId="2869B6A5" w14:textId="77777777" w:rsidR="00BF7CF4" w:rsidRDefault="00BF7CF4" w:rsidP="00CF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18AA" w14:textId="77287B72" w:rsidR="00CF0B55" w:rsidRDefault="00CF0B55">
    <w:pPr>
      <w:pStyle w:val="Voettekst"/>
    </w:pPr>
    <w:r>
      <w:rPr>
        <w:noProof/>
      </w:rPr>
      <mc:AlternateContent>
        <mc:Choice Requires="wps">
          <w:drawing>
            <wp:anchor distT="0" distB="0" distL="0" distR="0" simplePos="0" relativeHeight="251662336" behindDoc="0" locked="0" layoutInCell="1" allowOverlap="1" wp14:anchorId="6F10EB87">
              <wp:simplePos x="635" y="635"/>
              <wp:positionH relativeFrom="leftMargin">
                <wp:align>left</wp:align>
              </wp:positionH>
              <wp:positionV relativeFrom="paragraph">
                <wp:posOffset>635</wp:posOffset>
              </wp:positionV>
              <wp:extent cx="443865" cy="443865"/>
              <wp:effectExtent l="0" t="0" r="4445" b="17145"/>
              <wp:wrapSquare wrapText="bothSides"/>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B2A5A" w14:textId="2CE4935E"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10EB87" id="_x0000_t202" coordsize="21600,21600" o:spt="202" path="m,l,21600r21600,l21600,xe">
              <v:stroke joinstyle="miter"/>
              <v:path gradientshapeok="t" o:connecttype="rect"/>
            </v:shapetype>
            <v:shape id="Tekstvak 5" o:spid="_x0000_s1028" type="#_x0000_t202" alt="Intern gebruik"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38B2A5A" w14:textId="2CE4935E"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3DA1" w14:textId="1C29EAFD" w:rsidR="00CF0B55" w:rsidRDefault="00CF0B55">
    <w:pPr>
      <w:pStyle w:val="Voettekst"/>
    </w:pPr>
    <w:r>
      <w:rPr>
        <w:noProof/>
      </w:rPr>
      <mc:AlternateContent>
        <mc:Choice Requires="wps">
          <w:drawing>
            <wp:anchor distT="0" distB="0" distL="0" distR="0" simplePos="0" relativeHeight="251663360" behindDoc="0" locked="0" layoutInCell="1" allowOverlap="1" wp14:anchorId="57F63A5D">
              <wp:simplePos x="635" y="635"/>
              <wp:positionH relativeFrom="leftMargin">
                <wp:align>left</wp:align>
              </wp:positionH>
              <wp:positionV relativeFrom="paragraph">
                <wp:posOffset>635</wp:posOffset>
              </wp:positionV>
              <wp:extent cx="443865" cy="443865"/>
              <wp:effectExtent l="0" t="0" r="4445" b="17145"/>
              <wp:wrapSquare wrapText="bothSides"/>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9E916" w14:textId="65AB636F" w:rsidR="00CF0B55" w:rsidRPr="00CF0B55" w:rsidRDefault="00CF0B55">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F63A5D" id="_x0000_t202" coordsize="21600,21600" o:spt="202" path="m,l,21600r21600,l21600,xe">
              <v:stroke joinstyle="miter"/>
              <v:path gradientshapeok="t" o:connecttype="rect"/>
            </v:shapetype>
            <v:shape id="Tekstvak 6" o:spid="_x0000_s1029" type="#_x0000_t202" alt="Intern gebruik"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499E916" w14:textId="65AB636F" w:rsidR="00CF0B55" w:rsidRPr="00CF0B55" w:rsidRDefault="00CF0B55">
                    <w:pPr>
                      <w:rPr>
                        <w:rFonts w:ascii="Calibri" w:eastAsia="Calibri" w:hAnsi="Calibri" w:cs="Calibri"/>
                        <w:noProof/>
                        <w:color w:val="000000"/>
                        <w:sz w:val="20"/>
                        <w:szCs w:val="20"/>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D3D" w14:textId="7E9C01FE" w:rsidR="00CF0B55" w:rsidRDefault="00CF0B55">
    <w:pPr>
      <w:pStyle w:val="Voettekst"/>
    </w:pPr>
    <w:r>
      <w:rPr>
        <w:noProof/>
      </w:rPr>
      <mc:AlternateContent>
        <mc:Choice Requires="wps">
          <w:drawing>
            <wp:anchor distT="0" distB="0" distL="0" distR="0" simplePos="0" relativeHeight="251661312" behindDoc="0" locked="0" layoutInCell="1" allowOverlap="1" wp14:anchorId="3CC221EB">
              <wp:simplePos x="635" y="635"/>
              <wp:positionH relativeFrom="leftMargin">
                <wp:align>left</wp:align>
              </wp:positionH>
              <wp:positionV relativeFrom="paragraph">
                <wp:posOffset>635</wp:posOffset>
              </wp:positionV>
              <wp:extent cx="443865" cy="443865"/>
              <wp:effectExtent l="0" t="0" r="4445" b="17145"/>
              <wp:wrapSquare wrapText="bothSides"/>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E272B" w14:textId="5F418179"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C221EB" id="_x0000_t202" coordsize="21600,21600" o:spt="202" path="m,l,21600r21600,l21600,xe">
              <v:stroke joinstyle="miter"/>
              <v:path gradientshapeok="t" o:connecttype="rect"/>
            </v:shapetype>
            <v:shape id="Tekstvak 4" o:spid="_x0000_s1031" type="#_x0000_t202" alt="Intern gebruik"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64E272B" w14:textId="5F418179"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E846" w14:textId="77777777" w:rsidR="00BF7CF4" w:rsidRDefault="00BF7CF4" w:rsidP="00CF0B55">
      <w:pPr>
        <w:spacing w:after="0" w:line="240" w:lineRule="auto"/>
      </w:pPr>
      <w:r>
        <w:separator/>
      </w:r>
    </w:p>
  </w:footnote>
  <w:footnote w:type="continuationSeparator" w:id="0">
    <w:p w14:paraId="179AE480" w14:textId="77777777" w:rsidR="00BF7CF4" w:rsidRDefault="00BF7CF4" w:rsidP="00CF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5569" w14:textId="57DEFD92" w:rsidR="00CF0B55" w:rsidRDefault="00CF0B55">
    <w:pPr>
      <w:pStyle w:val="Koptekst"/>
    </w:pPr>
    <w:r>
      <w:rPr>
        <w:noProof/>
      </w:rPr>
      <mc:AlternateContent>
        <mc:Choice Requires="wps">
          <w:drawing>
            <wp:anchor distT="0" distB="0" distL="0" distR="0" simplePos="0" relativeHeight="251659264" behindDoc="0" locked="0" layoutInCell="1" allowOverlap="1" wp14:anchorId="2A4944BE">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9CEF5" w14:textId="36152CC6"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4944BE"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1C9CEF5" w14:textId="36152CC6"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2CC1" w14:textId="358D4A35" w:rsidR="00CF0B55" w:rsidRDefault="00CF0B55">
    <w:pPr>
      <w:pStyle w:val="Koptekst"/>
    </w:pPr>
    <w:r>
      <w:rPr>
        <w:noProof/>
      </w:rPr>
      <mc:AlternateContent>
        <mc:Choice Requires="wps">
          <w:drawing>
            <wp:anchor distT="0" distB="0" distL="0" distR="0" simplePos="0" relativeHeight="251660288" behindDoc="0" locked="0" layoutInCell="1" allowOverlap="1" wp14:anchorId="6563825E">
              <wp:simplePos x="635" y="635"/>
              <wp:positionH relativeFrom="leftMargin">
                <wp:align>left</wp:align>
              </wp:positionH>
              <wp:positionV relativeFrom="paragraph">
                <wp:posOffset>635</wp:posOffset>
              </wp:positionV>
              <wp:extent cx="443865" cy="443865"/>
              <wp:effectExtent l="0" t="0" r="4445" b="17145"/>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32A82" w14:textId="03152CCE" w:rsidR="00CF0B55" w:rsidRPr="00CF0B55" w:rsidRDefault="00CF0B55">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63825E" id="_x0000_t202" coordsize="21600,21600" o:spt="202" path="m,l,21600r21600,l21600,xe">
              <v:stroke joinstyle="miter"/>
              <v:path gradientshapeok="t" o:connecttype="rect"/>
            </v:shapetype>
            <v:shape id="Tekstvak 3" o:spid="_x0000_s1027"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8B32A82" w14:textId="03152CCE" w:rsidR="00CF0B55" w:rsidRPr="00CF0B55" w:rsidRDefault="00CF0B55">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7A3D" w14:textId="75EEF9E1" w:rsidR="00CF0B55" w:rsidRDefault="00CF0B55">
    <w:pPr>
      <w:pStyle w:val="Koptekst"/>
    </w:pPr>
    <w:r>
      <w:rPr>
        <w:noProof/>
      </w:rPr>
      <mc:AlternateContent>
        <mc:Choice Requires="wps">
          <w:drawing>
            <wp:anchor distT="0" distB="0" distL="0" distR="0" simplePos="0" relativeHeight="251658240" behindDoc="0" locked="0" layoutInCell="1" allowOverlap="1" wp14:anchorId="120F7457">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5B13F" w14:textId="07AD9C13"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0F7457" id="_x0000_t202" coordsize="21600,21600" o:spt="202" path="m,l,21600r21600,l21600,xe">
              <v:stroke joinstyle="miter"/>
              <v:path gradientshapeok="t" o:connecttype="rect"/>
            </v:shapetype>
            <v:shape id="Tekstvak 1" o:spid="_x0000_s1030"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3745B13F" w14:textId="07AD9C13" w:rsidR="00CF0B55" w:rsidRPr="00CF0B55" w:rsidRDefault="00CF0B55">
                    <w:pPr>
                      <w:rPr>
                        <w:rFonts w:ascii="Calibri" w:eastAsia="Calibri" w:hAnsi="Calibri" w:cs="Calibri"/>
                        <w:noProof/>
                        <w:color w:val="000000"/>
                        <w:sz w:val="20"/>
                        <w:szCs w:val="20"/>
                      </w:rPr>
                    </w:pPr>
                    <w:r w:rsidRPr="00CF0B55">
                      <w:rPr>
                        <w:rFonts w:ascii="Calibri" w:eastAsia="Calibri" w:hAnsi="Calibri" w:cs="Calibri"/>
                        <w:noProof/>
                        <w:color w:val="000000"/>
                        <w:sz w:val="20"/>
                        <w:szCs w:val="20"/>
                      </w:rPr>
                      <w:t>Intern gebruik</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9F"/>
    <w:rsid w:val="00427C9F"/>
    <w:rsid w:val="00BF7CF4"/>
    <w:rsid w:val="00CF0B55"/>
    <w:rsid w:val="00EC0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CBFB"/>
  <w15:chartTrackingRefBased/>
  <w15:docId w15:val="{5349C83A-4426-4E72-B2D9-FF5D392D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F0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0B55"/>
  </w:style>
  <w:style w:type="paragraph" w:styleId="Voettekst">
    <w:name w:val="footer"/>
    <w:basedOn w:val="Standaard"/>
    <w:link w:val="VoettekstChar"/>
    <w:uiPriority w:val="99"/>
    <w:unhideWhenUsed/>
    <w:rsid w:val="00CF0B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3616</Characters>
  <Application>Microsoft Office Word</Application>
  <DocSecurity>0</DocSecurity>
  <Lines>30</Lines>
  <Paragraphs>8</Paragraphs>
  <ScaleCrop>false</ScaleCrop>
  <Company>Ministerie van Economische Zaken en Klimaat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Boersema, D.W.T. (Dick)</dc:creator>
  <cp:keywords/>
  <dc:description/>
  <cp:lastModifiedBy>Boersema, D.W.T. (Dick)</cp:lastModifiedBy>
  <cp:revision>3</cp:revision>
  <dcterms:created xsi:type="dcterms:W3CDTF">2022-09-19T15:12:00Z</dcterms:created>
  <dcterms:modified xsi:type="dcterms:W3CDTF">2022-09-19T15:17:00Z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